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i w:val="0"/>
          <w:caps w:val="0"/>
          <w:color w:val="008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center"/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PHIẾU BÀI TẬP MÔN SỬ TUẦN 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Câu 1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: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Đánh dấu x vào ô trống trước ý đúng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588010</wp:posOffset>
                </wp:positionV>
                <wp:extent cx="247650" cy="247650"/>
                <wp:effectExtent l="6350" t="6350" r="12700" b="1270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0785" y="258826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55pt;margin-top:46.3pt;height:19.5pt;width:19.5pt;z-index:251658240;v-text-anchor:middle;mso-width-relative:page;mso-height-relative:page;" fillcolor="#FFFFFF [3201]" filled="t" stroked="t" coordsize="21600,21600" o:gfxdata="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s6v2NcAAAAKAQAADwAAAAAA&#10;AAABACAAAAAiAAAAZHJzL2Rvd25yZXYueG1sUEsBAhQAFAAAAAgAh07iQPPABMJNAgAAtQQAAA4A&#10;AAAAAAAAAQAgAAAAJgEAAGRycy9lMm9Eb2MueG1sUEsFBgAAAAAGAAYAWQEAAOU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>Ai được phép đem cả gia đình vào Nam khẩn hoang lập làng, lập ấp?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340360</wp:posOffset>
                </wp:positionV>
                <wp:extent cx="247650" cy="247650"/>
                <wp:effectExtent l="6350" t="6350" r="12700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6.8pt;height:19.5pt;width:19.5pt;z-index:251659264;v-text-anchor:middle;mso-width-relative:page;mso-height-relative:page;" fillcolor="#FFFFFF [3201]" filled="t" stroked="t" coordsize="21600,21600" o:gfxdata="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SF8R1gAAAAkBAAAPAAAAAAAAAAEAIAAAACIA&#10;AABkcnMvZG93bnJldi54bWxQSwECFAAUAAAACACHTuJAbYgAI0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Công nhân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330835</wp:posOffset>
                </wp:positionV>
                <wp:extent cx="247650" cy="247650"/>
                <wp:effectExtent l="6350" t="6350" r="12700" b="127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6.05pt;height:19.5pt;width:19.5pt;z-index:251660288;v-text-anchor:middle;mso-width-relative:page;mso-height-relative:page;" fillcolor="#FFFFFF [3201]" filled="t" stroked="t" coordsize="21600,21600" o:gfxdata="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S6iCjVAAAACQEAAA8AAAAAAAAAAQAgAAAAIgAA&#10;AGRycy9kb3ducmV2LnhtbFBLAQIUABQAAAAIAIdO4kDLynBRRAIAAKkEAAAOAAAAAAAAAAEAIAAA&#10;ACQBAABkcnMvZTJvRG9jLnhtbFBLBQYAAAAABgAGAFkBAADa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Nông dân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321310</wp:posOffset>
                </wp:positionV>
                <wp:extent cx="247650" cy="247650"/>
                <wp:effectExtent l="6350" t="6350" r="12700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25.3pt;height:19.5pt;width:19.5pt;z-index:251661312;v-text-anchor:middle;mso-width-relative:page;mso-height-relative:page;" fillcolor="#FFFFFF [3201]" filled="t" stroked="t" coordsize="21600,21600" o:gfxdata="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1b5bm1gAAAAkBAAAPAAAAAAAAAAEAIAAAACIA&#10;AABkcnMvZG93bnJldi54bWxQSwECFAAUAAAACACHTuJA+AFQ1U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Binh lính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Quan lại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 Những người khẩn hoang được cấp những gì trong nửa năm đầu?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Lương thực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Vũ khí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Nông cụ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leftChars="0" w:right="42" w:firstLine="0" w:firstLineChars="0"/>
        <w:jc w:val="both"/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Arial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Nhà cửa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Câu </w:t>
      </w:r>
      <w:r>
        <w:rPr>
          <w:rFonts w:hint="default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3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H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000000"/>
          <w:spacing w:val="0"/>
          <w:sz w:val="28"/>
          <w:szCs w:val="28"/>
        </w:rPr>
        <w:t>ành trình của đoàn người khẩn hoang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 xml:space="preserve"> bắt đầu từ đâu?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Tây Nguyên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C. Nam Trung Bộ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Phú yên, Khánh Hòa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D. Đồng bằng sông Cửu Long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Câu </w:t>
      </w:r>
      <w:r>
        <w:rPr>
          <w:rFonts w:hint="default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4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>: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Hãy điền từ ngữ: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FF0000"/>
          <w:spacing w:val="0"/>
          <w:sz w:val="28"/>
          <w:szCs w:val="28"/>
        </w:rPr>
        <w:t>được khai phá, giữa các dân tộc, bền chặt, được hình thành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</w:rPr>
        <w:t xml:space="preserve"> vào chỗ trống thích hợp của đoạn văn sau để nói về kết quả của cuộc khẩn hoang.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   Ruộng đất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…………….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, xóm làng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…………..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và phát triển. Tình đoàn kết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……………………..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ngày càng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………….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313131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imes New Roman" w:hAnsi="Times New Roman" w:eastAsia="Arial" w:cs="Times New Roman"/>
          <w:i w:val="0"/>
          <w:caps w:val="0"/>
          <w:color w:val="313131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3CFEE"/>
    <w:multiLevelType w:val="singleLevel"/>
    <w:tmpl w:val="91E3CFE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5BDB506"/>
    <w:multiLevelType w:val="singleLevel"/>
    <w:tmpl w:val="B5BDB50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A90BD37"/>
    <w:multiLevelType w:val="singleLevel"/>
    <w:tmpl w:val="0A90BD3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34E7"/>
    <w:rsid w:val="04CF37F1"/>
    <w:rsid w:val="38EE34E7"/>
    <w:rsid w:val="47067C84"/>
    <w:rsid w:val="7B1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2020-03-31T07:34:00Z</dcterms:created>
  <dc:creator>DELL</dc:creator>
  <cp:lastModifiedBy>DELL</cp:lastModifiedBy>
  <dcterms:modified xsi:type="dcterms:W3CDTF">2020-04-08T09:31:14Z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